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DAF3DD"/>
        <w:tblCellMar>
          <w:left w:w="0" w:type="dxa"/>
          <w:right w:w="0" w:type="dxa"/>
        </w:tblCellMar>
        <w:tblLook w:val="04A0"/>
      </w:tblPr>
      <w:tblGrid>
        <w:gridCol w:w="5502"/>
      </w:tblGrid>
      <w:tr w:rsidR="008663CA" w:rsidRPr="00EB5E8B" w:rsidTr="00955BEF">
        <w:trPr>
          <w:tblCellSpacing w:w="15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AF3DD"/>
            <w:hideMark/>
          </w:tcPr>
          <w:p w:rsidR="008663CA" w:rsidRPr="00EB5E8B" w:rsidRDefault="008663CA" w:rsidP="00955BEF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0000"/>
                <w:sz w:val="40"/>
                <w:szCs w:val="40"/>
              </w:rPr>
            </w:pPr>
            <w:r w:rsidRPr="00EB5E8B">
              <w:rPr>
                <w:rFonts w:ascii="inherit" w:eastAsia="Times New Roman" w:hAnsi="inherit" w:cs="Times New Roman"/>
                <w:b/>
                <w:bCs/>
                <w:color w:val="FF0000"/>
                <w:sz w:val="40"/>
                <w:szCs w:val="40"/>
              </w:rPr>
              <w:t xml:space="preserve">Советы доктора </w:t>
            </w:r>
            <w:proofErr w:type="spellStart"/>
            <w:r w:rsidRPr="00EB5E8B">
              <w:rPr>
                <w:rFonts w:ascii="inherit" w:eastAsia="Times New Roman" w:hAnsi="inherit" w:cs="Times New Roman"/>
                <w:b/>
                <w:bCs/>
                <w:color w:val="FF0000"/>
                <w:sz w:val="40"/>
                <w:szCs w:val="40"/>
              </w:rPr>
              <w:t>Пилюлькина</w:t>
            </w:r>
            <w:proofErr w:type="spellEnd"/>
          </w:p>
        </w:tc>
      </w:tr>
    </w:tbl>
    <w:p w:rsidR="008663CA" w:rsidRPr="008663CA" w:rsidRDefault="008663CA" w:rsidP="00955B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DAF3DD"/>
        <w:tblCellMar>
          <w:left w:w="0" w:type="dxa"/>
          <w:right w:w="0" w:type="dxa"/>
        </w:tblCellMar>
        <w:tblLook w:val="04A0"/>
      </w:tblPr>
      <w:tblGrid>
        <w:gridCol w:w="9415"/>
      </w:tblGrid>
      <w:tr w:rsidR="008663CA" w:rsidRPr="00BC4E8B" w:rsidTr="008663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F3DD"/>
            <w:hideMark/>
          </w:tcPr>
          <w:p w:rsidR="008663CA" w:rsidRPr="00BC4E8B" w:rsidRDefault="008663CA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C4E8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</w:rPr>
              <w:drawing>
                <wp:inline distT="0" distB="0" distL="0" distR="0">
                  <wp:extent cx="3267075" cy="542925"/>
                  <wp:effectExtent l="19050" t="0" r="9525" b="0"/>
                  <wp:docPr id="1" name="Рисунок 1" descr="dokt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kt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3CA" w:rsidRPr="00BC4E8B" w:rsidRDefault="008663CA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C4E8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</w:rPr>
              <w:drawing>
                <wp:inline distT="0" distB="0" distL="0" distR="0">
                  <wp:extent cx="2240862" cy="3060000"/>
                  <wp:effectExtent l="19050" t="0" r="7038" b="0"/>
                  <wp:docPr id="2" name="Рисунок 2" descr="sovety dokto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vety dokto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862" cy="30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3CA" w:rsidRPr="00BC4E8B" w:rsidRDefault="008663CA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Каждый новый день ребёнка полон удивительных открытий и достижений. Чтобы расти </w:t>
            </w:r>
            <w:proofErr w:type="gramStart"/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энергичным</w:t>
            </w:r>
            <w:proofErr w:type="gramEnd"/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и любознательным, ребёнок нуждается в сбалансированном и полезном питании.. </w:t>
            </w:r>
          </w:p>
          <w:p w:rsidR="008663CA" w:rsidRPr="00BC4E8B" w:rsidRDefault="008663CA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Правильное питание имеет большое значение для нормального роста и развития детей. Именно в детском возрасте происходят интенсивное увеличение роста и массы тела, объёма тканей, мышечной силы, развитие внутренних органов.</w:t>
            </w:r>
          </w:p>
          <w:p w:rsidR="008663CA" w:rsidRPr="00BC4E8B" w:rsidRDefault="008663CA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Отдавая малыша в детский сад, родителей волнуют многие вопросы, но, пожалуй, одним из главных, является то, каким будет питание в детском саду, и будет ли, ребёнок охотно есть, предложенную ему еду.</w:t>
            </w:r>
          </w:p>
          <w:p w:rsidR="008663CA" w:rsidRPr="00BC4E8B" w:rsidRDefault="008663CA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Чаще всего у детей, начавших ходить в детский сад, возникают три основные причины отказа от еды:</w:t>
            </w:r>
          </w:p>
          <w:p w:rsidR="008663CA" w:rsidRPr="00BC4E8B" w:rsidRDefault="008663CA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1. Ребёнок переживает стресс, в связи, с началом посещения детского сада. В такой ситуации нужно просто ждать: через пару недель ребёнок привыкнет к новому коллективу и станет, охотно есть.</w:t>
            </w:r>
          </w:p>
          <w:p w:rsidR="008663CA" w:rsidRPr="00BC4E8B" w:rsidRDefault="008663CA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2. Простое неумение самостоятельно есть ложкой, тоже создаёт трудности. Подумайте и об этом.</w:t>
            </w:r>
          </w:p>
          <w:p w:rsidR="008663CA" w:rsidRPr="00BC4E8B" w:rsidRDefault="008663CA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3. Питание в детском саду отличается от домашнего меню, поэтому ребёнок может бояться есть незнакомые ему блюда.</w:t>
            </w:r>
          </w:p>
          <w:p w:rsidR="008663CA" w:rsidRPr="00BC4E8B" w:rsidRDefault="008663CA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В этой ситуации нужно заранее (уже сейчас) начинать готовить еду, похожую на «садовскую», дома. Это супы, щи, кисели, компоты, запеканки, каши, овощные салаты в разных комбинациях, особенно из цветной капусты, морепродукты (морская капуста, кальмары), содержащие йод, от количества которого в организме зависят умственное и физическое развитие, печень – кладезь фосфора, калия и витаминов</w:t>
            </w:r>
            <w:proofErr w:type="gramStart"/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А</w:t>
            </w:r>
            <w:proofErr w:type="gramEnd"/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, В, С и Д.</w:t>
            </w:r>
          </w:p>
          <w:p w:rsidR="008663CA" w:rsidRPr="00BC4E8B" w:rsidRDefault="008663CA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Большинство мам готовят детям эти блюда и проблем не возникает. А вот, если ваш малыш привык к специализированному детскому меню из баночек, проблем не миновать.</w:t>
            </w:r>
          </w:p>
          <w:p w:rsidR="008663CA" w:rsidRPr="00BC4E8B" w:rsidRDefault="008663CA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Питание в детском саду проходит без проблем, если ребенок достаточно хорошо подготовлен. Уделите немного времени такой подготовке, и Ваш малыш будет кушать на зависть всем!     </w:t>
            </w:r>
          </w:p>
          <w:p w:rsidR="008663CA" w:rsidRPr="00BC4E8B" w:rsidRDefault="008663CA" w:rsidP="00955BEF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       </w:t>
            </w:r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BC4E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       </w:t>
            </w:r>
          </w:p>
        </w:tc>
      </w:tr>
    </w:tbl>
    <w:p w:rsidR="008663CA" w:rsidRPr="00BC4E8B" w:rsidRDefault="008663CA" w:rsidP="00955BE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574B9"/>
          <w:sz w:val="24"/>
          <w:szCs w:val="28"/>
        </w:rPr>
      </w:pPr>
    </w:p>
    <w:p w:rsidR="009C37B4" w:rsidRPr="00BC4E8B" w:rsidRDefault="009C37B4" w:rsidP="00955BE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4E8B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Здоровье</w:t>
      </w:r>
    </w:p>
    <w:tbl>
      <w:tblPr>
        <w:tblW w:w="0" w:type="auto"/>
        <w:tblCellSpacing w:w="0" w:type="dxa"/>
        <w:shd w:val="clear" w:color="auto" w:fill="DAF3DD"/>
        <w:tblCellMar>
          <w:left w:w="0" w:type="dxa"/>
          <w:right w:w="0" w:type="dxa"/>
        </w:tblCellMar>
        <w:tblLook w:val="04A0"/>
      </w:tblPr>
      <w:tblGrid>
        <w:gridCol w:w="9355"/>
      </w:tblGrid>
      <w:tr w:rsidR="009C37B4" w:rsidRPr="00BC4E8B" w:rsidTr="009C37B4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F3DD"/>
            <w:hideMark/>
          </w:tcPr>
          <w:p w:rsidR="009C37B4" w:rsidRPr="00BC4E8B" w:rsidRDefault="009C37B4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C37B4" w:rsidRPr="00BC4E8B" w:rsidTr="009C37B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37B4" w:rsidRPr="00BC4E8B" w:rsidRDefault="009C37B4" w:rsidP="00955BEF">
                  <w:pPr>
                    <w:shd w:val="clear" w:color="auto" w:fill="FFFFFF" w:themeFill="background1"/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C4E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8"/>
                      <w:bdr w:val="none" w:sz="0" w:space="0" w:color="auto" w:frame="1"/>
                    </w:rPr>
                    <w:t>Десять советов родителям</w:t>
                  </w:r>
                </w:p>
                <w:p w:rsidR="009C37B4" w:rsidRPr="00BC4E8B" w:rsidRDefault="009C37B4" w:rsidP="00955BEF">
                  <w:pPr>
                    <w:shd w:val="clear" w:color="auto" w:fill="FFFFFF" w:themeFill="background1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C4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u w:val="single"/>
                      <w:bdr w:val="none" w:sz="0" w:space="0" w:color="auto" w:frame="1"/>
                    </w:rPr>
                    <w:t>Совет 1.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 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            </w:r>
                </w:p>
                <w:p w:rsidR="009C37B4" w:rsidRPr="00BC4E8B" w:rsidRDefault="009C37B4" w:rsidP="00955BEF">
                  <w:pPr>
                    <w:shd w:val="clear" w:color="auto" w:fill="FFFFFF" w:themeFill="background1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C4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u w:val="single"/>
                      <w:bdr w:val="none" w:sz="0" w:space="0" w:color="auto" w:frame="1"/>
                    </w:rPr>
                    <w:t>Совет 2.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 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            </w:r>
                </w:p>
                <w:p w:rsidR="009C37B4" w:rsidRPr="00BC4E8B" w:rsidRDefault="009C37B4" w:rsidP="00955BEF">
                  <w:pPr>
                    <w:shd w:val="clear" w:color="auto" w:fill="FFFFFF" w:themeFill="background1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C4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u w:val="single"/>
                      <w:bdr w:val="none" w:sz="0" w:space="0" w:color="auto" w:frame="1"/>
                    </w:rPr>
                    <w:t>Совет 3.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 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 xml:space="preserve">Обратите внимание на поведение ребенка: чрезмерная подвижность, </w:t>
                  </w:r>
                  <w:proofErr w:type="spellStart"/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гипервозбудимость</w:t>
                  </w:r>
                  <w:proofErr w:type="spellEnd"/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            </w:r>
                </w:p>
                <w:p w:rsidR="009C37B4" w:rsidRPr="00BC4E8B" w:rsidRDefault="009C37B4" w:rsidP="00955BEF">
                  <w:pPr>
                    <w:shd w:val="clear" w:color="auto" w:fill="FFFFFF" w:themeFill="background1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C4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u w:val="single"/>
                      <w:bdr w:val="none" w:sz="0" w:space="0" w:color="auto" w:frame="1"/>
                    </w:rPr>
                    <w:t>Совет 4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.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 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 xml:space="preserve"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            </w:r>
                  <w:proofErr w:type="spellStart"/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ЛОР-врача</w:t>
                  </w:r>
                  <w:proofErr w:type="spellEnd"/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 xml:space="preserve"> (отоларинголога).</w:t>
                  </w:r>
                </w:p>
                <w:p w:rsidR="009C37B4" w:rsidRPr="00BC4E8B" w:rsidRDefault="009C37B4" w:rsidP="00955BEF">
                  <w:pPr>
                    <w:shd w:val="clear" w:color="auto" w:fill="FFFFFF" w:themeFill="background1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C4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u w:val="single"/>
                      <w:bdr w:val="none" w:sz="0" w:space="0" w:color="auto" w:frame="1"/>
                    </w:rPr>
                    <w:t>Совет 5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.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 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            </w:r>
                </w:p>
                <w:p w:rsidR="009C37B4" w:rsidRPr="00BC4E8B" w:rsidRDefault="009C37B4" w:rsidP="00955BEF">
                  <w:pPr>
                    <w:shd w:val="clear" w:color="auto" w:fill="FFFFFF" w:themeFill="background1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 </w:t>
                  </w:r>
                </w:p>
                <w:p w:rsidR="009C37B4" w:rsidRPr="00BC4E8B" w:rsidRDefault="009C37B4" w:rsidP="00955BEF">
                  <w:pPr>
                    <w:shd w:val="clear" w:color="auto" w:fill="FFFFFF" w:themeFill="background1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C4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u w:val="single"/>
                      <w:bdr w:val="none" w:sz="0" w:space="0" w:color="auto" w:frame="1"/>
                    </w:rPr>
                    <w:t>Совет 6.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 </w:t>
                  </w:r>
                  <w:proofErr w:type="gramStart"/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            </w:r>
                  <w:proofErr w:type="gramEnd"/>
                </w:p>
                <w:p w:rsidR="009C37B4" w:rsidRPr="00BC4E8B" w:rsidRDefault="009C37B4" w:rsidP="00955BEF">
                  <w:pPr>
                    <w:shd w:val="clear" w:color="auto" w:fill="FFFFFF" w:themeFill="background1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C4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u w:val="single"/>
                      <w:bdr w:val="none" w:sz="0" w:space="0" w:color="auto" w:frame="1"/>
                    </w:rPr>
                    <w:t>Совет 7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.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 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            </w:r>
                </w:p>
                <w:p w:rsidR="009C37B4" w:rsidRPr="00BC4E8B" w:rsidRDefault="009C37B4" w:rsidP="00955BEF">
                  <w:pPr>
                    <w:shd w:val="clear" w:color="auto" w:fill="FFFFFF" w:themeFill="background1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C4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u w:val="single"/>
                      <w:bdr w:val="none" w:sz="0" w:space="0" w:color="auto" w:frame="1"/>
                    </w:rPr>
                    <w:t>Совет 8.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 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            </w:r>
                </w:p>
                <w:p w:rsidR="009C37B4" w:rsidRPr="00BC4E8B" w:rsidRDefault="009C37B4" w:rsidP="00955BEF">
                  <w:pPr>
                    <w:shd w:val="clear" w:color="auto" w:fill="FFFFFF" w:themeFill="background1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C4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u w:val="single"/>
                      <w:bdr w:val="none" w:sz="0" w:space="0" w:color="auto" w:frame="1"/>
                    </w:rPr>
                    <w:t>Совет 9.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 </w:t>
                  </w:r>
                  <w:proofErr w:type="gramStart"/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            </w:r>
                  <w:proofErr w:type="gramEnd"/>
                </w:p>
                <w:p w:rsidR="009C37B4" w:rsidRPr="00BC4E8B" w:rsidRDefault="009C37B4" w:rsidP="00955BEF">
                  <w:pPr>
                    <w:shd w:val="clear" w:color="auto" w:fill="FFFFFF" w:themeFill="background1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C4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u w:val="single"/>
                      <w:bdr w:val="none" w:sz="0" w:space="0" w:color="auto" w:frame="1"/>
                    </w:rPr>
                    <w:t>Совет 10.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 </w:t>
                  </w:r>
                  <w:r w:rsidRPr="00BC4E8B">
                    <w:rPr>
                      <w:rFonts w:ascii="Times New Roman" w:eastAsia="Times New Roman" w:hAnsi="Times New Roman" w:cs="Times New Roman"/>
                      <w:sz w:val="24"/>
                      <w:szCs w:val="28"/>
                      <w:bdr w:val="none" w:sz="0" w:space="0" w:color="auto" w:frame="1"/>
                    </w:rPr>
                    <w:t>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            </w:r>
                </w:p>
              </w:tc>
            </w:tr>
          </w:tbl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C6238" w:rsidRPr="00BC4E8B" w:rsidRDefault="00AC6238" w:rsidP="00955BE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D53F06" w:rsidRPr="00AC6238" w:rsidRDefault="00D53F06" w:rsidP="00AC6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3F06" w:rsidRPr="00AC6238" w:rsidSect="00D5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7B4"/>
    <w:rsid w:val="00246BB5"/>
    <w:rsid w:val="00461D0E"/>
    <w:rsid w:val="008663CA"/>
    <w:rsid w:val="00901E9C"/>
    <w:rsid w:val="00955BEF"/>
    <w:rsid w:val="009773C5"/>
    <w:rsid w:val="009C37B4"/>
    <w:rsid w:val="00AC6238"/>
    <w:rsid w:val="00BC4E8B"/>
    <w:rsid w:val="00D53F06"/>
    <w:rsid w:val="00EB5E8B"/>
    <w:rsid w:val="00FF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37B4"/>
  </w:style>
  <w:style w:type="character" w:customStyle="1" w:styleId="articleseparator">
    <w:name w:val="article_separator"/>
    <w:basedOn w:val="a0"/>
    <w:rsid w:val="009C37B4"/>
  </w:style>
  <w:style w:type="paragraph" w:styleId="a4">
    <w:name w:val="Balloon Text"/>
    <w:basedOn w:val="a"/>
    <w:link w:val="a5"/>
    <w:uiPriority w:val="99"/>
    <w:semiHidden/>
    <w:unhideWhenUsed/>
    <w:rsid w:val="0086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788</Words>
  <Characters>4493</Characters>
  <Application>Microsoft Office Word</Application>
  <DocSecurity>0</DocSecurity>
  <Lines>37</Lines>
  <Paragraphs>10</Paragraphs>
  <ScaleCrop>false</ScaleCrop>
  <Company>DNA Project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8</cp:revision>
  <dcterms:created xsi:type="dcterms:W3CDTF">2013-10-22T14:26:00Z</dcterms:created>
  <dcterms:modified xsi:type="dcterms:W3CDTF">2018-11-27T18:55:00Z</dcterms:modified>
</cp:coreProperties>
</file>